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6798"/>
      </w:tblGrid>
      <w:tr w:rsidR="00940E33" w:rsidRPr="003D4A77" w:rsidTr="00844B60">
        <w:tc>
          <w:tcPr>
            <w:tcW w:w="3397" w:type="dxa"/>
          </w:tcPr>
          <w:p w:rsidR="00387C22" w:rsidRPr="003D4A77" w:rsidRDefault="00387C22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6798" w:type="dxa"/>
          </w:tcPr>
          <w:p w:rsidR="00387C22" w:rsidRPr="003D4A77" w:rsidRDefault="00940E33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сетевая программа «Творческая мастерская»</w:t>
            </w:r>
          </w:p>
        </w:tc>
      </w:tr>
      <w:tr w:rsidR="00387C22" w:rsidRPr="003D4A77" w:rsidTr="00844B60">
        <w:tc>
          <w:tcPr>
            <w:tcW w:w="3397" w:type="dxa"/>
          </w:tcPr>
          <w:p w:rsidR="00387C22" w:rsidRPr="003D4A77" w:rsidRDefault="00387C22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798" w:type="dxa"/>
          </w:tcPr>
          <w:p w:rsidR="00387C22" w:rsidRPr="003D4A77" w:rsidRDefault="00940E33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940E33" w:rsidRPr="003D4A77" w:rsidTr="00844B60">
        <w:tc>
          <w:tcPr>
            <w:tcW w:w="3397" w:type="dxa"/>
          </w:tcPr>
          <w:p w:rsidR="00387C22" w:rsidRPr="003D4A77" w:rsidRDefault="00387C22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ФИО педагога, реализующего программу</w:t>
            </w:r>
          </w:p>
        </w:tc>
        <w:tc>
          <w:tcPr>
            <w:tcW w:w="6798" w:type="dxa"/>
          </w:tcPr>
          <w:p w:rsidR="00387C22" w:rsidRPr="003D4A77" w:rsidRDefault="00940E33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Бегаева Галина Николаевна</w:t>
            </w:r>
          </w:p>
        </w:tc>
      </w:tr>
      <w:tr w:rsidR="00940E33" w:rsidRPr="003D4A77" w:rsidTr="00844B60">
        <w:tc>
          <w:tcPr>
            <w:tcW w:w="3397" w:type="dxa"/>
          </w:tcPr>
          <w:p w:rsidR="00387C22" w:rsidRPr="003D4A77" w:rsidRDefault="00387C22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798" w:type="dxa"/>
          </w:tcPr>
          <w:p w:rsidR="00387C22" w:rsidRPr="003D4A77" w:rsidRDefault="00940E33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1 год (144 часа)</w:t>
            </w:r>
          </w:p>
        </w:tc>
      </w:tr>
      <w:tr w:rsidR="00940E33" w:rsidRPr="003D4A77" w:rsidTr="00844B60">
        <w:tc>
          <w:tcPr>
            <w:tcW w:w="3397" w:type="dxa"/>
          </w:tcPr>
          <w:p w:rsidR="00387C22" w:rsidRPr="003D4A77" w:rsidRDefault="00387C22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6798" w:type="dxa"/>
          </w:tcPr>
          <w:p w:rsidR="00387C22" w:rsidRPr="003D4A77" w:rsidRDefault="00940E33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</w:tr>
      <w:tr w:rsidR="00151FCA" w:rsidRPr="003D4A77" w:rsidTr="00844B60">
        <w:tc>
          <w:tcPr>
            <w:tcW w:w="3397" w:type="dxa"/>
          </w:tcPr>
          <w:p w:rsidR="00151FCA" w:rsidRPr="003D4A77" w:rsidRDefault="00151FCA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Ссылка на официальном сайте учреждения</w:t>
            </w:r>
          </w:p>
        </w:tc>
        <w:tc>
          <w:tcPr>
            <w:tcW w:w="6798" w:type="dxa"/>
          </w:tcPr>
          <w:p w:rsidR="00151FCA" w:rsidRPr="003D4A77" w:rsidRDefault="00381D7E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44B60" w:rsidRPr="00F431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https://sorskdeti.khakasiyaschool.ru/upload/khakasiyascsorskdeti_new/files/1d/f8/1df88c69405e2305c8b014e3e44e9edf.pdf</w:t>
              </w:r>
            </w:hyperlink>
            <w:r w:rsidR="00844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1FCA" w:rsidRPr="003D4A77" w:rsidTr="00844B60">
        <w:tc>
          <w:tcPr>
            <w:tcW w:w="3397" w:type="dxa"/>
          </w:tcPr>
          <w:p w:rsidR="00151FCA" w:rsidRPr="003D4A77" w:rsidRDefault="00151FCA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77">
              <w:rPr>
                <w:rFonts w:ascii="Times New Roman" w:hAnsi="Times New Roman" w:cs="Times New Roman"/>
                <w:sz w:val="24"/>
                <w:szCs w:val="24"/>
              </w:rPr>
              <w:t>Ссылка в системе «Навигатор дополнительного образования детей»</w:t>
            </w:r>
          </w:p>
        </w:tc>
        <w:tc>
          <w:tcPr>
            <w:tcW w:w="6798" w:type="dxa"/>
          </w:tcPr>
          <w:p w:rsidR="00151FCA" w:rsidRPr="003D4A77" w:rsidRDefault="00381D7E" w:rsidP="001B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E3312" w:rsidRPr="003D4A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https://р19.навигатор.дети/program/6682-programma-tvorcheskaya-masterskaya</w:t>
              </w:r>
            </w:hyperlink>
            <w:r w:rsidR="008E3312" w:rsidRPr="003D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5408" w:rsidRPr="003D4A77" w:rsidRDefault="00381D7E" w:rsidP="008E3312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качестве реализации д</w:t>
      </w:r>
      <w:bookmarkStart w:id="0" w:name="_GoBack"/>
      <w:bookmarkEnd w:id="0"/>
      <w:r w:rsidR="007C3D51" w:rsidRPr="003D4A77">
        <w:rPr>
          <w:rFonts w:ascii="Times New Roman" w:hAnsi="Times New Roman" w:cs="Times New Roman"/>
          <w:b/>
          <w:sz w:val="24"/>
          <w:szCs w:val="24"/>
        </w:rPr>
        <w:t>ополнительной общеобразовательной общеразвивающей сетевой программы «Творческая мастерская» в наглядных формах представления анализа результативности за сопоставимые периоды реализации Программы</w:t>
      </w:r>
    </w:p>
    <w:p w:rsidR="00151FCA" w:rsidRDefault="007C3D51" w:rsidP="00151FCA">
      <w:pPr>
        <w:rPr>
          <w:rFonts w:ascii="Times New Roman" w:hAnsi="Times New Roman" w:cs="Times New Roman"/>
          <w:b/>
          <w:sz w:val="24"/>
          <w:szCs w:val="24"/>
        </w:rPr>
      </w:pPr>
      <w:r w:rsidRPr="007C3D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387C22" w:rsidRPr="007C3D51">
        <w:rPr>
          <w:rFonts w:ascii="Times New Roman" w:hAnsi="Times New Roman" w:cs="Times New Roman"/>
          <w:b/>
          <w:sz w:val="24"/>
          <w:szCs w:val="24"/>
        </w:rPr>
        <w:t>Краткое описание программы</w:t>
      </w:r>
    </w:p>
    <w:p w:rsidR="008F07B9" w:rsidRPr="00151FCA" w:rsidRDefault="00151FCA" w:rsidP="003D4A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F07B9" w:rsidRPr="00AD79A7">
        <w:rPr>
          <w:rFonts w:ascii="Times New Roman" w:hAnsi="Times New Roman" w:cs="Times New Roman"/>
          <w:sz w:val="24"/>
          <w:szCs w:val="24"/>
        </w:rPr>
        <w:t>Идея данной программы заключается в расширении образовательного пространства на основе интеграции дополнительного и общего образования, где сетевыми партнёрами являются МБУ ДО «Дом детского творчества» г. Сорска и Ербинская основная общеобразовательная школа №4.</w:t>
      </w:r>
    </w:p>
    <w:p w:rsidR="00AD79A7" w:rsidRPr="00AD79A7" w:rsidRDefault="008F07B9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A7">
        <w:rPr>
          <w:rFonts w:ascii="Times New Roman" w:hAnsi="Times New Roman" w:cs="Times New Roman"/>
          <w:sz w:val="24"/>
          <w:szCs w:val="24"/>
        </w:rPr>
        <w:t>Педагогическая целесообразность программы направлена на активизацию художественно-эстетической, познавательной деятельности каждого учащегося с учётом его возрастных особенностей, индивидуальных потребностей и возможностей, преемственность с дошкольными видами деятельности детей.</w:t>
      </w:r>
      <w:r w:rsidR="00CE6214">
        <w:rPr>
          <w:rFonts w:ascii="Times New Roman" w:hAnsi="Times New Roman" w:cs="Times New Roman"/>
          <w:sz w:val="24"/>
          <w:szCs w:val="24"/>
        </w:rPr>
        <w:t xml:space="preserve"> Большое внимание уделяется духовно-нравственному воспитанию: знакомство детей с различными видами декоративно-прикладного искусства, использование на занятиях народной музыки, организация </w:t>
      </w:r>
      <w:r w:rsidR="00422964">
        <w:rPr>
          <w:rFonts w:ascii="Times New Roman" w:hAnsi="Times New Roman" w:cs="Times New Roman"/>
          <w:sz w:val="24"/>
          <w:szCs w:val="24"/>
        </w:rPr>
        <w:t>мероприятий и выставок с присутствием родителей.</w:t>
      </w:r>
    </w:p>
    <w:p w:rsidR="00387C22" w:rsidRPr="00AD79A7" w:rsidRDefault="008F07B9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A7">
        <w:rPr>
          <w:rFonts w:ascii="Times New Roman" w:hAnsi="Times New Roman" w:cs="Times New Roman"/>
          <w:sz w:val="24"/>
          <w:szCs w:val="24"/>
        </w:rPr>
        <w:t xml:space="preserve"> </w:t>
      </w:r>
      <w:r w:rsidR="00AD79A7" w:rsidRPr="00AD79A7">
        <w:rPr>
          <w:rFonts w:ascii="Times New Roman" w:hAnsi="Times New Roman" w:cs="Times New Roman"/>
          <w:sz w:val="24"/>
          <w:szCs w:val="24"/>
        </w:rPr>
        <w:t>Программа является основой для дальнейшего знакомства детей младшего школьного возраста с элементами дизайна, декоративно-прикладного искусства. Используются нестандартные формы проведения занятий и методы работы с одарёнными детьми. Программа дополнена элементами свободного творчества (изготовление подарков, сувениров (в том числе с акцентом на хакасскую культуру), открыток и др. по индивидуальному выбору).</w:t>
      </w:r>
    </w:p>
    <w:p w:rsidR="00387C22" w:rsidRPr="007C3D51" w:rsidRDefault="00940E33" w:rsidP="003D4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D51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7C3D51">
        <w:rPr>
          <w:rFonts w:ascii="Times New Roman" w:hAnsi="Times New Roman" w:cs="Times New Roman"/>
          <w:b/>
          <w:sz w:val="24"/>
          <w:szCs w:val="24"/>
        </w:rPr>
        <w:t>:</w:t>
      </w:r>
    </w:p>
    <w:p w:rsidR="00940E33" w:rsidRDefault="00CE6214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концепции духовно-нравственного воспитания через привитие младшим школьникам технологических знаний, трудовых умений и навыков при создании декоративных изделий.</w:t>
      </w:r>
    </w:p>
    <w:p w:rsidR="00422964" w:rsidRPr="007C3D51" w:rsidRDefault="00422964" w:rsidP="003D4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D51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="007C3D51">
        <w:rPr>
          <w:rFonts w:ascii="Times New Roman" w:hAnsi="Times New Roman" w:cs="Times New Roman"/>
          <w:b/>
          <w:sz w:val="24"/>
          <w:szCs w:val="24"/>
        </w:rPr>
        <w:t>:</w:t>
      </w:r>
    </w:p>
    <w:p w:rsidR="00422964" w:rsidRPr="007C3D51" w:rsidRDefault="00422964" w:rsidP="003D4A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D51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422964" w:rsidRDefault="00422964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у детей устойчивого интереса к художественно-творческой деятельности;</w:t>
      </w:r>
    </w:p>
    <w:p w:rsidR="00422964" w:rsidRDefault="00422964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-обучение моделированию и конструированию игрушки из различного материала, умению передавать с помощью форм и материалов образы реальной жизни;</w:t>
      </w:r>
    </w:p>
    <w:p w:rsidR="00422964" w:rsidRDefault="00422964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-обучение детей владению различными техниками работы с материалами, инструментами и приспособлениями, необходимыми в работе.</w:t>
      </w:r>
    </w:p>
    <w:p w:rsidR="00422964" w:rsidRPr="007C3D51" w:rsidRDefault="00422964" w:rsidP="003D4A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D51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422964" w:rsidRDefault="00422964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образного и пространственного мышления, фантазии ребёнка;</w:t>
      </w:r>
    </w:p>
    <w:p w:rsidR="00C51A21" w:rsidRDefault="00C51A21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художественного вкуса и гармонии между формой и содержанием художественного образа;</w:t>
      </w:r>
    </w:p>
    <w:p w:rsidR="00C51A21" w:rsidRDefault="00C51A21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аналитического мышления и самоанализа.</w:t>
      </w:r>
    </w:p>
    <w:p w:rsidR="00C51A21" w:rsidRPr="007C3D51" w:rsidRDefault="00C51A21" w:rsidP="003D4A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D51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C51A21" w:rsidRDefault="00C51A21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-приобщение к труду через изготовление различных поделок;</w:t>
      </w:r>
    </w:p>
    <w:p w:rsidR="00C51A21" w:rsidRDefault="00C51A21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-уважение к народным культурным ценностям и национальной культуре;</w:t>
      </w:r>
    </w:p>
    <w:p w:rsidR="00C51A21" w:rsidRDefault="00C51A21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коммуникативной культуры, внимания и уважения к людям, терпимости к чужому мнению, умения работать в группе.</w:t>
      </w:r>
    </w:p>
    <w:p w:rsidR="00C51A21" w:rsidRPr="007C3D51" w:rsidRDefault="00C51A21" w:rsidP="003D4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D51"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  <w:r w:rsidR="007C3D51">
        <w:rPr>
          <w:rFonts w:ascii="Times New Roman" w:hAnsi="Times New Roman" w:cs="Times New Roman"/>
          <w:b/>
          <w:sz w:val="24"/>
          <w:szCs w:val="24"/>
        </w:rPr>
        <w:t>:</w:t>
      </w:r>
    </w:p>
    <w:p w:rsidR="00206C0B" w:rsidRDefault="00206C0B" w:rsidP="003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результатов освоения дополнительной общеобразовательной общеразвивающей</w:t>
      </w:r>
      <w:r w:rsidR="00764BAE">
        <w:rPr>
          <w:rFonts w:ascii="Times New Roman" w:hAnsi="Times New Roman" w:cs="Times New Roman"/>
          <w:sz w:val="24"/>
          <w:szCs w:val="24"/>
        </w:rPr>
        <w:t xml:space="preserve"> сетевой программы проходит 2 раза в год в форме промежуточной и итоговой аттестации</w:t>
      </w:r>
    </w:p>
    <w:p w:rsidR="00CE6214" w:rsidRDefault="00CE6214" w:rsidP="003D4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408" w:rsidRDefault="001B5408" w:rsidP="00151FCA">
      <w:pPr>
        <w:jc w:val="center"/>
        <w:rPr>
          <w:rFonts w:ascii="Times New Roman" w:hAnsi="Times New Roman" w:cs="Times New Roman"/>
          <w:sz w:val="24"/>
          <w:szCs w:val="24"/>
        </w:rPr>
        <w:sectPr w:rsidR="001B5408" w:rsidSect="00151FCA"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1485"/>
        <w:gridCol w:w="1484"/>
        <w:gridCol w:w="1420"/>
      </w:tblGrid>
      <w:tr w:rsidR="001B5408" w:rsidTr="003F69A3">
        <w:tc>
          <w:tcPr>
            <w:tcW w:w="4389" w:type="dxa"/>
            <w:gridSpan w:val="3"/>
          </w:tcPr>
          <w:p w:rsidR="001B5408" w:rsidRDefault="001B5408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аттестация декабрь 2022 г.</w:t>
            </w:r>
          </w:p>
        </w:tc>
      </w:tr>
      <w:tr w:rsidR="001B5408" w:rsidTr="001B5408">
        <w:tc>
          <w:tcPr>
            <w:tcW w:w="1485" w:type="dxa"/>
          </w:tcPr>
          <w:p w:rsidR="001B5408" w:rsidRDefault="001B5408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                                                 </w:t>
            </w:r>
          </w:p>
        </w:tc>
        <w:tc>
          <w:tcPr>
            <w:tcW w:w="1484" w:type="dxa"/>
          </w:tcPr>
          <w:p w:rsidR="001B5408" w:rsidRDefault="001B5408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20" w:type="dxa"/>
          </w:tcPr>
          <w:p w:rsidR="001B5408" w:rsidRDefault="001B5408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B5408" w:rsidTr="001B5408">
        <w:tc>
          <w:tcPr>
            <w:tcW w:w="1485" w:type="dxa"/>
          </w:tcPr>
          <w:p w:rsidR="001B5408" w:rsidRDefault="001B6FDC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1B5408" w:rsidRDefault="001B6FDC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0" w:type="dxa"/>
          </w:tcPr>
          <w:p w:rsidR="001B5408" w:rsidRDefault="001B6FDC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F1A6C" w:rsidRDefault="006F1A6C" w:rsidP="00CE6214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1485"/>
        <w:gridCol w:w="1484"/>
        <w:gridCol w:w="1485"/>
      </w:tblGrid>
      <w:tr w:rsidR="002D7BD8" w:rsidTr="00551C7A">
        <w:tc>
          <w:tcPr>
            <w:tcW w:w="4454" w:type="dxa"/>
            <w:gridSpan w:val="3"/>
          </w:tcPr>
          <w:p w:rsidR="002D7BD8" w:rsidRDefault="002D7BD8" w:rsidP="002D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декабрь </w:t>
            </w:r>
          </w:p>
          <w:p w:rsidR="002D7BD8" w:rsidRDefault="002D7BD8" w:rsidP="002D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2023 г.</w:t>
            </w:r>
          </w:p>
        </w:tc>
      </w:tr>
      <w:tr w:rsidR="001B5408" w:rsidTr="002D7BD8">
        <w:tc>
          <w:tcPr>
            <w:tcW w:w="1485" w:type="dxa"/>
          </w:tcPr>
          <w:p w:rsidR="001B5408" w:rsidRDefault="002D7BD8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84" w:type="dxa"/>
          </w:tcPr>
          <w:p w:rsidR="001B5408" w:rsidRDefault="002D7BD8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85" w:type="dxa"/>
          </w:tcPr>
          <w:p w:rsidR="001B5408" w:rsidRDefault="002D7BD8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D7BD8" w:rsidTr="002D7BD8">
        <w:tc>
          <w:tcPr>
            <w:tcW w:w="1485" w:type="dxa"/>
          </w:tcPr>
          <w:p w:rsidR="002D7BD8" w:rsidRDefault="00222B21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:rsidR="002D7BD8" w:rsidRDefault="00222B21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5" w:type="dxa"/>
          </w:tcPr>
          <w:p w:rsidR="002D7BD8" w:rsidRDefault="002D7BD8" w:rsidP="00C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B5408" w:rsidRDefault="001B5408" w:rsidP="00CE6214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C3D51" w:rsidRDefault="007C3D51" w:rsidP="00CE6214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C3D51" w:rsidRDefault="007C3D51" w:rsidP="00CE6214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74"/>
        <w:gridCol w:w="1484"/>
        <w:gridCol w:w="1485"/>
      </w:tblGrid>
      <w:tr w:rsidR="002D7BD8" w:rsidTr="007C3D51">
        <w:tc>
          <w:tcPr>
            <w:tcW w:w="4743" w:type="dxa"/>
            <w:gridSpan w:val="3"/>
          </w:tcPr>
          <w:p w:rsidR="002D7BD8" w:rsidRDefault="002D7BD8" w:rsidP="002D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декабрь </w:t>
            </w:r>
          </w:p>
          <w:p w:rsidR="002D7BD8" w:rsidRDefault="002D7BD8" w:rsidP="002D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2D7BD8" w:rsidTr="007C3D51">
        <w:tc>
          <w:tcPr>
            <w:tcW w:w="1774" w:type="dxa"/>
          </w:tcPr>
          <w:p w:rsidR="002D7BD8" w:rsidRDefault="002D7BD8" w:rsidP="002D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84" w:type="dxa"/>
          </w:tcPr>
          <w:p w:rsidR="002D7BD8" w:rsidRDefault="002D7BD8" w:rsidP="002D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85" w:type="dxa"/>
          </w:tcPr>
          <w:p w:rsidR="002D7BD8" w:rsidRDefault="002D7BD8" w:rsidP="002D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D7BD8" w:rsidTr="007C3D51">
        <w:tc>
          <w:tcPr>
            <w:tcW w:w="1774" w:type="dxa"/>
          </w:tcPr>
          <w:p w:rsidR="002D7BD8" w:rsidRDefault="008E3312" w:rsidP="008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4" w:type="dxa"/>
          </w:tcPr>
          <w:p w:rsidR="002D7BD8" w:rsidRDefault="008E3312" w:rsidP="008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5" w:type="dxa"/>
          </w:tcPr>
          <w:p w:rsidR="002D7BD8" w:rsidRDefault="008E3312" w:rsidP="008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B5408" w:rsidRDefault="001B5408" w:rsidP="001B5408">
      <w:pPr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74"/>
        <w:gridCol w:w="1484"/>
        <w:gridCol w:w="1485"/>
      </w:tblGrid>
      <w:tr w:rsidR="007C3D51" w:rsidTr="00B51873">
        <w:tc>
          <w:tcPr>
            <w:tcW w:w="4743" w:type="dxa"/>
            <w:gridSpan w:val="3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май 2023 г.</w:t>
            </w:r>
          </w:p>
        </w:tc>
      </w:tr>
      <w:tr w:rsidR="007C3D51" w:rsidTr="00B51873">
        <w:tc>
          <w:tcPr>
            <w:tcW w:w="1774" w:type="dxa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84" w:type="dxa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85" w:type="dxa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7C3D51" w:rsidTr="00B51873">
        <w:tc>
          <w:tcPr>
            <w:tcW w:w="1774" w:type="dxa"/>
          </w:tcPr>
          <w:p w:rsidR="007C3D51" w:rsidRDefault="00222B2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4" w:type="dxa"/>
          </w:tcPr>
          <w:p w:rsidR="007C3D51" w:rsidRDefault="00222B2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C3D51" w:rsidRDefault="007C3D51" w:rsidP="007C3D51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9"/>
        <w:gridCol w:w="1579"/>
        <w:gridCol w:w="1580"/>
      </w:tblGrid>
      <w:tr w:rsidR="007C3D51" w:rsidTr="00B51873">
        <w:tc>
          <w:tcPr>
            <w:tcW w:w="4738" w:type="dxa"/>
            <w:gridSpan w:val="3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май 2024 г.</w:t>
            </w:r>
          </w:p>
        </w:tc>
      </w:tr>
      <w:tr w:rsidR="007C3D51" w:rsidTr="00B51873">
        <w:tc>
          <w:tcPr>
            <w:tcW w:w="1579" w:type="dxa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79" w:type="dxa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80" w:type="dxa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7C3D51" w:rsidTr="00B51873">
        <w:tc>
          <w:tcPr>
            <w:tcW w:w="1579" w:type="dxa"/>
          </w:tcPr>
          <w:p w:rsidR="007C3D51" w:rsidRDefault="00222B2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9" w:type="dxa"/>
          </w:tcPr>
          <w:p w:rsidR="007C3D51" w:rsidRDefault="00222B2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</w:tcPr>
          <w:p w:rsidR="007C3D51" w:rsidRDefault="007C3D51" w:rsidP="00B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C3D51" w:rsidRDefault="007C3D51" w:rsidP="00F40685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  <w:sectPr w:rsidR="007C3D51" w:rsidSect="00F40685">
          <w:pgSz w:w="11906" w:h="16838"/>
          <w:pgMar w:top="425" w:right="851" w:bottom="1134" w:left="851" w:header="709" w:footer="709" w:gutter="0"/>
          <w:cols w:num="2" w:space="708"/>
          <w:docGrid w:linePitch="360"/>
        </w:sectPr>
      </w:pPr>
    </w:p>
    <w:p w:rsidR="001B5408" w:rsidRPr="007C3D51" w:rsidRDefault="00F40685" w:rsidP="00F40685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51">
        <w:rPr>
          <w:rFonts w:ascii="Times New Roman" w:hAnsi="Times New Roman" w:cs="Times New Roman"/>
          <w:b/>
          <w:sz w:val="24"/>
          <w:szCs w:val="24"/>
        </w:rPr>
        <w:t>Критерии оценки качества полученных навыков и умений</w:t>
      </w:r>
    </w:p>
    <w:p w:rsidR="00F40685" w:rsidRDefault="00F40685" w:rsidP="001B6FD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проверки практических навыков и умений дети выполняют творческое задание. Итоговая тема календарно-тематического плана, является самой трудоёмкой и сложной для исполнения, тем самым позволяет ребёнку применить все полученные во время обучения</w:t>
      </w:r>
      <w:r w:rsidR="007C3D51">
        <w:rPr>
          <w:rFonts w:ascii="Times New Roman" w:hAnsi="Times New Roman" w:cs="Times New Roman"/>
          <w:sz w:val="24"/>
          <w:szCs w:val="24"/>
        </w:rPr>
        <w:t xml:space="preserve"> знания, умения и навыки. Наблюдением педагог оценивает качество выполнения практического задания по следующим критериям:</w:t>
      </w:r>
    </w:p>
    <w:p w:rsidR="007C3D51" w:rsidRDefault="007C3D51" w:rsidP="001B6FD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-техника исполнения;</w:t>
      </w:r>
    </w:p>
    <w:p w:rsidR="007C3D51" w:rsidRDefault="007C3D51" w:rsidP="001B6FD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-качество, аккуратность;</w:t>
      </w:r>
    </w:p>
    <w:p w:rsidR="007C3D51" w:rsidRDefault="007C3D51" w:rsidP="001B6FD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-цветовое решение;</w:t>
      </w:r>
    </w:p>
    <w:p w:rsidR="007C3D51" w:rsidRDefault="007C3D51" w:rsidP="001B6FD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-самостоятельность</w:t>
      </w:r>
      <w:r w:rsidR="001B6FDC">
        <w:rPr>
          <w:rFonts w:ascii="Times New Roman" w:hAnsi="Times New Roman" w:cs="Times New Roman"/>
          <w:sz w:val="24"/>
          <w:szCs w:val="24"/>
        </w:rPr>
        <w:t>.</w:t>
      </w:r>
    </w:p>
    <w:p w:rsidR="001B6FDC" w:rsidRDefault="001B6FDC" w:rsidP="001B6FD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B6FDC" w:rsidRDefault="001B6FDC" w:rsidP="001B6FD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Результативное участие в конкурсах за </w:t>
      </w:r>
      <w:r w:rsidR="00797E31">
        <w:rPr>
          <w:rFonts w:ascii="Times New Roman" w:hAnsi="Times New Roman" w:cs="Times New Roman"/>
          <w:sz w:val="24"/>
          <w:szCs w:val="24"/>
        </w:rPr>
        <w:t>2023-2025 гг.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3284"/>
        <w:gridCol w:w="3798"/>
        <w:gridCol w:w="2828"/>
      </w:tblGrid>
      <w:tr w:rsidR="00222B21" w:rsidTr="00222B21">
        <w:tc>
          <w:tcPr>
            <w:tcW w:w="3284" w:type="dxa"/>
          </w:tcPr>
          <w:p w:rsidR="00797E31" w:rsidRDefault="00222B21" w:rsidP="0022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798" w:type="dxa"/>
          </w:tcPr>
          <w:p w:rsidR="00797E31" w:rsidRDefault="00222B21" w:rsidP="0022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828" w:type="dxa"/>
          </w:tcPr>
          <w:p w:rsidR="00797E31" w:rsidRDefault="00222B21" w:rsidP="0022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Результативный итог участия в конкурсе</w:t>
            </w:r>
          </w:p>
        </w:tc>
      </w:tr>
      <w:tr w:rsidR="00222B21" w:rsidTr="00222B21">
        <w:tc>
          <w:tcPr>
            <w:tcW w:w="3284" w:type="dxa"/>
          </w:tcPr>
          <w:p w:rsidR="00797E31" w:rsidRDefault="00222B21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798" w:type="dxa"/>
          </w:tcPr>
          <w:p w:rsidR="00797E31" w:rsidRDefault="00222B21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 для педагогов, родителей и детей «Семейный котёл 2023» с участием субъектов РФ, Республики Беларусь</w:t>
            </w:r>
          </w:p>
        </w:tc>
        <w:tc>
          <w:tcPr>
            <w:tcW w:w="2828" w:type="dxa"/>
          </w:tcPr>
          <w:p w:rsidR="00797E31" w:rsidRPr="00222B21" w:rsidRDefault="00222B21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22B21" w:rsidTr="00222B21">
        <w:tc>
          <w:tcPr>
            <w:tcW w:w="3284" w:type="dxa"/>
          </w:tcPr>
          <w:p w:rsidR="00797E31" w:rsidRDefault="00CE243C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798" w:type="dxa"/>
          </w:tcPr>
          <w:p w:rsidR="00797E31" w:rsidRDefault="00CE243C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творческих работ </w:t>
            </w:r>
          </w:p>
        </w:tc>
        <w:tc>
          <w:tcPr>
            <w:tcW w:w="2828" w:type="dxa"/>
          </w:tcPr>
          <w:p w:rsidR="00797E31" w:rsidRPr="00CE243C" w:rsidRDefault="00CE243C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22B21" w:rsidTr="00222B21">
        <w:tc>
          <w:tcPr>
            <w:tcW w:w="3284" w:type="dxa"/>
          </w:tcPr>
          <w:p w:rsidR="00797E31" w:rsidRDefault="00CE243C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798" w:type="dxa"/>
          </w:tcPr>
          <w:p w:rsidR="00797E31" w:rsidRDefault="00CE243C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работ, посвящённый символу 2024 года</w:t>
            </w:r>
          </w:p>
        </w:tc>
        <w:tc>
          <w:tcPr>
            <w:tcW w:w="2828" w:type="dxa"/>
          </w:tcPr>
          <w:p w:rsidR="00797E31" w:rsidRPr="00CE243C" w:rsidRDefault="00CE243C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22B21" w:rsidTr="00222B21">
        <w:tc>
          <w:tcPr>
            <w:tcW w:w="3284" w:type="dxa"/>
          </w:tcPr>
          <w:p w:rsidR="00797E31" w:rsidRDefault="00CE243C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798" w:type="dxa"/>
          </w:tcPr>
          <w:p w:rsidR="00797E31" w:rsidRDefault="00CE243C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открытый конкурс декоративно-прикладного творчества </w:t>
            </w:r>
            <w:r w:rsidR="00C7299F">
              <w:rPr>
                <w:rFonts w:ascii="Times New Roman" w:hAnsi="Times New Roman" w:cs="Times New Roman"/>
                <w:sz w:val="24"/>
                <w:szCs w:val="24"/>
              </w:rPr>
              <w:t>на свободную тему «Мастера на все руки»</w:t>
            </w:r>
          </w:p>
        </w:tc>
        <w:tc>
          <w:tcPr>
            <w:tcW w:w="2828" w:type="dxa"/>
          </w:tcPr>
          <w:p w:rsidR="00797E31" w:rsidRDefault="00C7299F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222B21" w:rsidTr="00222B21">
        <w:tc>
          <w:tcPr>
            <w:tcW w:w="3284" w:type="dxa"/>
          </w:tcPr>
          <w:p w:rsidR="00797E31" w:rsidRDefault="00C7299F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798" w:type="dxa"/>
          </w:tcPr>
          <w:p w:rsidR="00797E31" w:rsidRDefault="00C7299F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общероссийского общественного гражданско-патриотического движения «Бессмертный полк России» в Республике Хакасия</w:t>
            </w:r>
          </w:p>
          <w:p w:rsidR="00C7299F" w:rsidRDefault="00C7299F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«Талисман для солдата»</w:t>
            </w:r>
          </w:p>
        </w:tc>
        <w:tc>
          <w:tcPr>
            <w:tcW w:w="2828" w:type="dxa"/>
          </w:tcPr>
          <w:p w:rsidR="00797E31" w:rsidRDefault="00C7299F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человек </w:t>
            </w:r>
          </w:p>
          <w:p w:rsidR="00C7299F" w:rsidRDefault="00C7299F" w:rsidP="00797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(благодарности)</w:t>
            </w:r>
          </w:p>
        </w:tc>
      </w:tr>
    </w:tbl>
    <w:p w:rsidR="003D4A77" w:rsidRDefault="003D4A77" w:rsidP="00844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D4A77" w:rsidSect="002C6C2B">
          <w:type w:val="continuous"/>
          <w:pgSz w:w="11906" w:h="16838"/>
          <w:pgMar w:top="425" w:right="851" w:bottom="1134" w:left="851" w:header="709" w:footer="709" w:gutter="0"/>
          <w:cols w:space="708"/>
          <w:docGrid w:linePitch="360"/>
        </w:sectPr>
      </w:pPr>
    </w:p>
    <w:p w:rsidR="001B5408" w:rsidRDefault="001B5408" w:rsidP="00844B60">
      <w:pPr>
        <w:rPr>
          <w:rFonts w:ascii="Times New Roman" w:hAnsi="Times New Roman" w:cs="Times New Roman"/>
          <w:sz w:val="24"/>
          <w:szCs w:val="24"/>
        </w:rPr>
      </w:pPr>
    </w:p>
    <w:sectPr w:rsidR="001B5408" w:rsidSect="00844B60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BA"/>
    <w:rsid w:val="000643FB"/>
    <w:rsid w:val="00151FCA"/>
    <w:rsid w:val="001B5408"/>
    <w:rsid w:val="001B6FDC"/>
    <w:rsid w:val="00206C0B"/>
    <w:rsid w:val="00222B21"/>
    <w:rsid w:val="002C6C2B"/>
    <w:rsid w:val="002D7BD8"/>
    <w:rsid w:val="00381D7E"/>
    <w:rsid w:val="00387C22"/>
    <w:rsid w:val="003D4A77"/>
    <w:rsid w:val="00422964"/>
    <w:rsid w:val="005D5ABA"/>
    <w:rsid w:val="006F1A6C"/>
    <w:rsid w:val="00764BAE"/>
    <w:rsid w:val="00797E31"/>
    <w:rsid w:val="007C3D51"/>
    <w:rsid w:val="00844B60"/>
    <w:rsid w:val="008E3312"/>
    <w:rsid w:val="008F07B9"/>
    <w:rsid w:val="00940E33"/>
    <w:rsid w:val="00AD79A7"/>
    <w:rsid w:val="00C51A21"/>
    <w:rsid w:val="00C7299F"/>
    <w:rsid w:val="00CE243C"/>
    <w:rsid w:val="00CE6214"/>
    <w:rsid w:val="00E06E0D"/>
    <w:rsid w:val="00F4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C4478-4AF5-4B1A-8B2D-3514E7C0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3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8;19.&#1085;&#1072;&#1074;&#1080;&#1075;&#1072;&#1090;&#1086;&#1088;.&#1076;&#1077;&#1090;&#1080;/program/6682-programma-tvorcheskaya-masterskaya" TargetMode="External"/><Relationship Id="rId5" Type="http://schemas.openxmlformats.org/officeDocument/2006/relationships/hyperlink" Target="https://sorskdeti.khakasiyaschool.ru/upload/khakasiyascsorskdeti_new/files/1d/f8/1df88c69405e2305c8b014e3e44e9e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67C4-5A0F-496B-AC08-F24C33A3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Skat</dc:creator>
  <cp:keywords/>
  <dc:description/>
  <cp:lastModifiedBy>Ирина</cp:lastModifiedBy>
  <cp:revision>8</cp:revision>
  <dcterms:created xsi:type="dcterms:W3CDTF">2025-03-05T02:17:00Z</dcterms:created>
  <dcterms:modified xsi:type="dcterms:W3CDTF">2025-03-06T04:16:00Z</dcterms:modified>
</cp:coreProperties>
</file>